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5F" w:rsidRPr="00120F34" w:rsidRDefault="001C755F" w:rsidP="001C755F">
      <w:pPr>
        <w:shd w:val="clear" w:color="auto" w:fill="FFFFFF"/>
        <w:autoSpaceDE/>
        <w:autoSpaceDN/>
        <w:jc w:val="center"/>
        <w:rPr>
          <w:color w:val="000000"/>
          <w:sz w:val="24"/>
          <w:szCs w:val="24"/>
        </w:rPr>
      </w:pPr>
      <w:r w:rsidRPr="00120F34">
        <w:rPr>
          <w:b/>
          <w:bCs/>
          <w:color w:val="000000"/>
          <w:sz w:val="24"/>
          <w:szCs w:val="24"/>
        </w:rPr>
        <w:t>ПЕРЕЧЕНЬ АДМИНИСТРАТИВНЫХ ПРОЦЕДУР,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  <w:proofErr w:type="gramStart"/>
      <w:r w:rsidRPr="00120F34">
        <w:rPr>
          <w:b/>
          <w:bCs/>
          <w:i/>
          <w:iCs/>
          <w:color w:val="000000"/>
          <w:sz w:val="24"/>
          <w:szCs w:val="24"/>
        </w:rPr>
        <w:t>осуществляемых</w:t>
      </w:r>
      <w:proofErr w:type="gramEnd"/>
      <w:r w:rsidRPr="00120F34">
        <w:rPr>
          <w:b/>
          <w:bCs/>
          <w:i/>
          <w:iCs/>
          <w:color w:val="000000"/>
          <w:sz w:val="24"/>
          <w:szCs w:val="24"/>
        </w:rPr>
        <w:t xml:space="preserve"> Учреждением «Редакция журнала «Охрана труда и социальная защита»</w:t>
      </w:r>
    </w:p>
    <w:p w:rsidR="00CA1DC1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  <w:r w:rsidRPr="00120F34">
        <w:rPr>
          <w:color w:val="000000"/>
          <w:sz w:val="24"/>
          <w:szCs w:val="24"/>
        </w:rPr>
        <w:t xml:space="preserve">по заявлениям граждан в соответствии с Указом Президента Республики Беларусь 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  <w:r w:rsidRPr="00120F34">
        <w:rPr>
          <w:color w:val="000000"/>
          <w:sz w:val="24"/>
          <w:szCs w:val="24"/>
        </w:rPr>
        <w:t>от 26 апреля 2010 г. № 200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  <w:r w:rsidRPr="00120F34">
        <w:rPr>
          <w:color w:val="000000"/>
          <w:sz w:val="24"/>
          <w:szCs w:val="24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</w:p>
    <w:p w:rsidR="00CA1DC1" w:rsidRDefault="001C755F" w:rsidP="001C755F">
      <w:pPr>
        <w:shd w:val="clear" w:color="auto" w:fill="FFFFFF"/>
        <w:autoSpaceDE/>
        <w:autoSpaceDN/>
        <w:jc w:val="center"/>
        <w:textAlignment w:val="top"/>
        <w:rPr>
          <w:i/>
          <w:iCs/>
          <w:color w:val="000000"/>
          <w:sz w:val="24"/>
          <w:szCs w:val="24"/>
        </w:rPr>
      </w:pPr>
      <w:r w:rsidRPr="00120F34">
        <w:rPr>
          <w:i/>
          <w:iCs/>
          <w:color w:val="000000"/>
          <w:sz w:val="24"/>
          <w:szCs w:val="24"/>
        </w:rPr>
        <w:t>*Плата за осуществление административных процедур, указанных в настоящем Перечне,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b/>
          <w:bCs/>
          <w:i/>
          <w:iCs/>
          <w:color w:val="000000"/>
          <w:sz w:val="24"/>
          <w:szCs w:val="24"/>
        </w:rPr>
      </w:pPr>
      <w:r w:rsidRPr="00120F34">
        <w:rPr>
          <w:i/>
          <w:iCs/>
          <w:color w:val="000000"/>
          <w:sz w:val="24"/>
          <w:szCs w:val="24"/>
        </w:rPr>
        <w:t> </w:t>
      </w:r>
      <w:r w:rsidRPr="00120F34">
        <w:rPr>
          <w:b/>
          <w:bCs/>
          <w:i/>
          <w:iCs/>
          <w:color w:val="000000"/>
          <w:sz w:val="24"/>
          <w:szCs w:val="24"/>
        </w:rPr>
        <w:t>не взимается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</w:p>
    <w:tbl>
      <w:tblPr>
        <w:tblW w:w="5365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15"/>
        <w:gridCol w:w="1880"/>
        <w:gridCol w:w="11"/>
        <w:gridCol w:w="2184"/>
        <w:gridCol w:w="9"/>
        <w:gridCol w:w="1768"/>
        <w:gridCol w:w="7"/>
        <w:gridCol w:w="1851"/>
        <w:gridCol w:w="1887"/>
      </w:tblGrid>
      <w:tr w:rsidR="001C755F" w:rsidRPr="00120F34" w:rsidTr="00CA1DC1">
        <w:trPr>
          <w:trHeight w:val="3962"/>
        </w:trPr>
        <w:tc>
          <w:tcPr>
            <w:tcW w:w="7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1C755F" w:rsidP="00930F99">
            <w:pPr>
              <w:pStyle w:val="style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</w:rPr>
              <w:t xml:space="preserve">№ административной процедуры согласно Перечню административных процедур, </w:t>
            </w:r>
            <w:proofErr w:type="spellStart"/>
            <w:r w:rsidRPr="00CA1DC1">
              <w:rPr>
                <w:color w:val="000000"/>
                <w:sz w:val="18"/>
                <w:szCs w:val="18"/>
              </w:rPr>
              <w:t>осуществ-ляемых</w:t>
            </w:r>
            <w:proofErr w:type="spellEnd"/>
            <w:r w:rsidRPr="00CA1D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DC1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CA1DC1">
              <w:rPr>
                <w:color w:val="000000"/>
                <w:sz w:val="18"/>
                <w:szCs w:val="18"/>
              </w:rPr>
              <w:t>у</w:t>
            </w:r>
            <w:proofErr w:type="spellEnd"/>
            <w:r w:rsidRPr="00CA1DC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CA1DC1">
              <w:rPr>
                <w:color w:val="000000"/>
                <w:sz w:val="18"/>
                <w:szCs w:val="18"/>
              </w:rPr>
              <w:t xml:space="preserve"> дарственными органами и иными организациями по заявлениям граждан, </w:t>
            </w:r>
            <w:proofErr w:type="spellStart"/>
            <w:r w:rsidRPr="00CA1DC1">
              <w:rPr>
                <w:color w:val="000000"/>
                <w:sz w:val="18"/>
                <w:szCs w:val="18"/>
              </w:rPr>
              <w:t>утвержденному</w:t>
            </w:r>
            <w:proofErr w:type="spellEnd"/>
            <w:r w:rsidRPr="00CA1DC1">
              <w:rPr>
                <w:color w:val="000000"/>
                <w:sz w:val="18"/>
                <w:szCs w:val="18"/>
              </w:rPr>
              <w:t xml:space="preserve"> Указом</w:t>
            </w:r>
          </w:p>
          <w:p w:rsidR="001C755F" w:rsidRPr="00CA1DC1" w:rsidRDefault="001C755F" w:rsidP="00930F99">
            <w:pPr>
              <w:pStyle w:val="style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</w:rPr>
              <w:t>Президента Республики Беларусь от 26.04.2010</w:t>
            </w:r>
          </w:p>
          <w:p w:rsidR="001C755F" w:rsidRPr="00CA1DC1" w:rsidRDefault="001C755F" w:rsidP="00CA1DC1">
            <w:pPr>
              <w:pStyle w:val="style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</w:rPr>
              <w:t>№ 200</w:t>
            </w:r>
          </w:p>
        </w:tc>
        <w:tc>
          <w:tcPr>
            <w:tcW w:w="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1C755F" w:rsidP="00930F99">
            <w:pPr>
              <w:pStyle w:val="table10"/>
              <w:jc w:val="center"/>
              <w:rPr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Наименование административной процедуры</w:t>
            </w:r>
          </w:p>
        </w:tc>
        <w:tc>
          <w:tcPr>
            <w:tcW w:w="9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795D67" w:rsidP="00930F99">
            <w:pPr>
              <w:pStyle w:val="table10"/>
              <w:jc w:val="center"/>
              <w:rPr>
                <w:sz w:val="18"/>
                <w:szCs w:val="18"/>
              </w:rPr>
            </w:pPr>
            <w:r w:rsidRPr="00CA1DC1">
              <w:rPr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1C755F" w:rsidP="00930F99">
            <w:pPr>
              <w:pStyle w:val="table10"/>
              <w:jc w:val="center"/>
              <w:rPr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Максимальный срок осуществления административной процедуры</w:t>
            </w:r>
          </w:p>
        </w:tc>
        <w:tc>
          <w:tcPr>
            <w:tcW w:w="8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1C755F" w:rsidP="00930F99">
            <w:pPr>
              <w:pStyle w:val="table10"/>
              <w:jc w:val="center"/>
              <w:rPr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 xml:space="preserve">Срок действия справки, другого документа (решения), </w:t>
            </w:r>
            <w:proofErr w:type="gramStart"/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выдаваемых</w:t>
            </w:r>
            <w:proofErr w:type="gramEnd"/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1C755F" w:rsidP="00930F99">
            <w:pPr>
              <w:pStyle w:val="table10"/>
              <w:jc w:val="center"/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Должностное лицо, ответственное за осуществление административной процедуры</w:t>
            </w:r>
          </w:p>
          <w:p w:rsidR="001C755F" w:rsidRPr="00CA1DC1" w:rsidRDefault="001C755F" w:rsidP="00930F99">
            <w:pPr>
              <w:pStyle w:val="table1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(Ф.И.О., должность, номер кабинета,</w:t>
            </w:r>
            <w:proofErr w:type="gramEnd"/>
          </w:p>
          <w:p w:rsidR="001C755F" w:rsidRPr="00CA1DC1" w:rsidRDefault="001C755F" w:rsidP="00930F99">
            <w:pPr>
              <w:pStyle w:val="table10"/>
              <w:jc w:val="center"/>
              <w:rPr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№ служебного телефона)</w:t>
            </w:r>
          </w:p>
        </w:tc>
      </w:tr>
      <w:tr w:rsidR="001C755F" w:rsidRPr="00120F34" w:rsidTr="00CA1DC1">
        <w:trPr>
          <w:trHeight w:val="240"/>
        </w:trPr>
        <w:tc>
          <w:tcPr>
            <w:tcW w:w="7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1</w:t>
            </w:r>
          </w:p>
        </w:tc>
        <w:tc>
          <w:tcPr>
            <w:tcW w:w="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2</w:t>
            </w:r>
          </w:p>
        </w:tc>
        <w:tc>
          <w:tcPr>
            <w:tcW w:w="9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3</w:t>
            </w:r>
          </w:p>
        </w:tc>
        <w:tc>
          <w:tcPr>
            <w:tcW w:w="7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4</w:t>
            </w:r>
          </w:p>
        </w:tc>
        <w:tc>
          <w:tcPr>
            <w:tcW w:w="8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5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6</w:t>
            </w:r>
          </w:p>
        </w:tc>
      </w:tr>
      <w:tr w:rsidR="001C755F" w:rsidRPr="005F1155" w:rsidTr="00CA1D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5F1155" w:rsidRDefault="001C755F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F1155">
              <w:rPr>
                <w:color w:val="000000"/>
              </w:rPr>
              <w:t>Глава 2.</w:t>
            </w:r>
            <w:r w:rsidRPr="005F1155">
              <w:t> </w:t>
            </w:r>
            <w:r w:rsidRPr="005F1155">
              <w:rPr>
                <w:color w:val="000000"/>
              </w:rPr>
              <w:t>ТРУД И СОЦИАЛЬНАЯ ЗАЩИТА</w:t>
            </w:r>
          </w:p>
        </w:tc>
      </w:tr>
      <w:tr w:rsidR="001C755F" w:rsidRPr="005F1155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2.1.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выписки (копии) из трудовой книжки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Default="00DA5B2C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1C755F" w:rsidRPr="0061024C" w:rsidRDefault="00CA1DC1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C755F">
              <w:rPr>
                <w:color w:val="000000"/>
              </w:rPr>
              <w:t>лавный бухгалтер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 w:rsidR="005F1155"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2.2.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месте работы, службы и занимаемой должности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2.3.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периоде работы, службы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547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2.4.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2.5.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Назначение пособия по беременности и родам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  <w:p w:rsidR="001C755F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-листок нетрудоспособности</w:t>
            </w:r>
          </w:p>
          <w:p w:rsidR="00795D67" w:rsidRPr="00795D67" w:rsidRDefault="00795D67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795D67">
              <w:rPr>
                <w:color w:val="000000"/>
              </w:rPr>
              <w:t>-справка о размере заработной платы 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795D67" w:rsidRPr="0061024C" w:rsidRDefault="00795D67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95D67" w:rsidRPr="00795D67" w:rsidRDefault="001C755F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10 дней со дня обращения</w:t>
            </w:r>
            <w:r w:rsidR="00795D67" w:rsidRPr="00795D67">
              <w:rPr>
                <w:color w:val="000000"/>
              </w:rPr>
              <w:t>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  <w:p w:rsidR="001C755F" w:rsidRPr="0061024C" w:rsidRDefault="001C755F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 срок, указанный в листке нетрудоспособности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61024C" w:rsidRDefault="00DA5B2C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>
              <w:rPr>
                <w:color w:val="000000"/>
              </w:rPr>
              <w:t xml:space="preserve">, </w:t>
            </w:r>
            <w:r w:rsidR="00CA1DC1"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2.6.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в связи с рождением </w:t>
            </w:r>
            <w:proofErr w:type="spellStart"/>
            <w:r w:rsidRPr="0061024C">
              <w:rPr>
                <w:color w:val="000000"/>
              </w:rPr>
              <w:t>ребенка</w:t>
            </w:r>
            <w:proofErr w:type="spellEnd"/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-заявление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-справка о рождении </w:t>
            </w:r>
            <w:proofErr w:type="spellStart"/>
            <w:r w:rsidRPr="0061024C">
              <w:rPr>
                <w:color w:val="000000"/>
              </w:rPr>
              <w:t>ребенка</w:t>
            </w:r>
            <w:proofErr w:type="spellEnd"/>
            <w:r w:rsidRPr="0061024C">
              <w:rPr>
                <w:color w:val="000000"/>
              </w:rPr>
              <w:t xml:space="preserve"> – в случае, если </w:t>
            </w:r>
            <w:proofErr w:type="spellStart"/>
            <w:r w:rsidRPr="0061024C">
              <w:rPr>
                <w:color w:val="000000"/>
              </w:rPr>
              <w:t>ребенок</w:t>
            </w:r>
            <w:proofErr w:type="spellEnd"/>
            <w:r w:rsidRPr="0061024C">
              <w:rPr>
                <w:color w:val="000000"/>
              </w:rPr>
              <w:t xml:space="preserve"> родился в Республике Беларусь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-свидетельство о рождении </w:t>
            </w:r>
            <w:proofErr w:type="spellStart"/>
            <w:r w:rsidRPr="0061024C">
              <w:rPr>
                <w:color w:val="000000"/>
              </w:rPr>
              <w:t>ребенка</w:t>
            </w:r>
            <w:proofErr w:type="spellEnd"/>
            <w:r w:rsidRPr="0061024C">
              <w:rPr>
                <w:color w:val="000000"/>
              </w:rPr>
              <w:t xml:space="preserve"> – в случае, если </w:t>
            </w:r>
            <w:proofErr w:type="spellStart"/>
            <w:r w:rsidRPr="0061024C">
              <w:rPr>
                <w:color w:val="000000"/>
              </w:rPr>
              <w:t>ребенок</w:t>
            </w:r>
            <w:proofErr w:type="spellEnd"/>
            <w:r w:rsidRPr="0061024C">
              <w:rPr>
                <w:color w:val="000000"/>
              </w:rPr>
              <w:t xml:space="preserve"> родился за пределами Республики Беларусь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-свидетельства о рождении, смерти детей, в том числе старше 18 лет (представляются на всех детей)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proofErr w:type="gramStart"/>
            <w:r w:rsidRPr="0061024C">
              <w:rPr>
                <w:color w:val="000000"/>
              </w:rPr>
              <w:t>-копия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proofErr w:type="gramEnd"/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proofErr w:type="gramStart"/>
            <w:r w:rsidRPr="0061024C">
              <w:rPr>
                <w:color w:val="000000"/>
              </w:rPr>
              <w:t>-выписки (копии) из трудовых книжек родителей (усыновителей</w:t>
            </w:r>
            <w:proofErr w:type="gramEnd"/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proofErr w:type="gramStart"/>
            <w:r w:rsidRPr="0061024C">
              <w:rPr>
                <w:color w:val="000000"/>
              </w:rPr>
              <w:lastRenderedPageBreak/>
              <w:t>(</w:t>
            </w:r>
            <w:proofErr w:type="spellStart"/>
            <w:r w:rsidRPr="0061024C">
              <w:rPr>
                <w:color w:val="000000"/>
              </w:rPr>
              <w:t>удочерителей</w:t>
            </w:r>
            <w:proofErr w:type="spellEnd"/>
            <w:r w:rsidRPr="0061024C">
              <w:rPr>
                <w:color w:val="000000"/>
              </w:rPr>
              <w:t>) (далее –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795D67" w:rsidRPr="00795D67" w:rsidRDefault="00795D67" w:rsidP="00795D67">
            <w:pPr>
              <w:autoSpaceDE/>
              <w:autoSpaceDN/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95D67">
              <w:rPr>
                <w:color w:val="000000"/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</w:t>
            </w:r>
            <w:proofErr w:type="spellStart"/>
            <w:r w:rsidRPr="00795D67">
              <w:rPr>
                <w:color w:val="000000"/>
                <w:sz w:val="24"/>
                <w:szCs w:val="24"/>
              </w:rPr>
              <w:t>ребенка</w:t>
            </w:r>
            <w:proofErr w:type="spellEnd"/>
            <w:proofErr w:type="gramStart"/>
            <w:r w:rsidRPr="00795D67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795D67">
              <w:rPr>
                <w:color w:val="000000"/>
                <w:sz w:val="24"/>
                <w:szCs w:val="24"/>
              </w:rPr>
              <w:t>свидетельство о заключении брака - в случае, если заявитель состоит в браке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организаций –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единовременно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2.8.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женщинам, ставшим на </w:t>
            </w:r>
            <w:proofErr w:type="spellStart"/>
            <w:r w:rsidRPr="0061024C">
              <w:rPr>
                <w:color w:val="000000"/>
              </w:rPr>
              <w:t>учет</w:t>
            </w:r>
            <w:proofErr w:type="spellEnd"/>
            <w:r w:rsidRPr="0061024C">
              <w:rPr>
                <w:color w:val="000000"/>
              </w:rPr>
              <w:t xml:space="preserve"> в государственных организациях здравоохранения до 12-недельного срока беременности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-заявление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-заключение врачебно-консультационной комиссии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-выписки (копии) из трудовых книжек заявителя и супруга заявителя или иные документы, подтверждающие их </w:t>
            </w:r>
            <w:r w:rsidRPr="0061024C">
              <w:rPr>
                <w:color w:val="000000"/>
              </w:rPr>
              <w:lastRenderedPageBreak/>
              <w:t xml:space="preserve">занятость, в случае </w:t>
            </w:r>
            <w:proofErr w:type="gramStart"/>
            <w:r w:rsidRPr="0061024C">
              <w:rPr>
                <w:color w:val="000000"/>
              </w:rPr>
              <w:t>необходимости определения места назначения пособия</w:t>
            </w:r>
            <w:proofErr w:type="gramEnd"/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-копия решения суда о расторжении брака или иной документ, подтверждающий категорию неполной семьи, - для неполных семей</w:t>
            </w:r>
          </w:p>
          <w:p w:rsidR="00795D67" w:rsidRPr="00795D67" w:rsidRDefault="00795D67" w:rsidP="00795D67">
            <w:pPr>
              <w:autoSpaceDE/>
              <w:autoSpaceDN/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95D67">
              <w:rPr>
                <w:color w:val="000000"/>
                <w:sz w:val="24"/>
                <w:szCs w:val="24"/>
              </w:rPr>
              <w:t>свидетельство о заключении брака - в случае, если заявитель состоит в браке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организаций –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единовременно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2.9.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по уходу за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в возрасте </w:t>
            </w:r>
            <w:proofErr w:type="gramStart"/>
            <w:r w:rsidRPr="0061024C">
              <w:rPr>
                <w:color w:val="000000"/>
              </w:rPr>
              <w:t>до</w:t>
            </w:r>
            <w:proofErr w:type="gramEnd"/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3 лет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95D67" w:rsidRDefault="00795D67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заявление</w:t>
            </w:r>
            <w:proofErr w:type="gramStart"/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proofErr w:type="gramEnd"/>
            <w:r w:rsidRPr="00795D67">
              <w:rPr>
                <w:color w:val="000000"/>
              </w:rPr>
              <w:t>паспорт или иной документ, удостоверяющий личность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свидетельства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копия решения суда об усыновлении - для семей, усыновивших детей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 xml:space="preserve">копия решения местного исполнительного и распорядительного органа об установлении опеки (попечительства) - для лиц, назначенных опекунами </w:t>
            </w:r>
            <w:r w:rsidRPr="00795D67">
              <w:rPr>
                <w:color w:val="000000"/>
              </w:rPr>
              <w:lastRenderedPageBreak/>
              <w:t xml:space="preserve">(попечителями) </w:t>
            </w:r>
            <w:proofErr w:type="spellStart"/>
            <w:r w:rsidRPr="00795D67">
              <w:rPr>
                <w:color w:val="000000"/>
              </w:rPr>
              <w:t>ребенка</w:t>
            </w:r>
            <w:proofErr w:type="spellEnd"/>
            <w:proofErr w:type="gramStart"/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proofErr w:type="gramEnd"/>
            <w:r w:rsidRPr="00795D67">
              <w:rPr>
                <w:color w:val="000000"/>
              </w:rPr>
              <w:t xml:space="preserve">удостоверение инвалида либо заключение медико-реабилитационной экспертной комиссии - для </w:t>
            </w:r>
            <w:proofErr w:type="spellStart"/>
            <w:r w:rsidRPr="00795D67">
              <w:rPr>
                <w:color w:val="000000"/>
              </w:rPr>
              <w:t>ребенка</w:t>
            </w:r>
            <w:proofErr w:type="spellEnd"/>
            <w:r w:rsidRPr="00795D67">
              <w:rPr>
                <w:color w:val="000000"/>
              </w:rPr>
              <w:t>-инвалида в возрасте до 3 лет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удостоверение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свидетельство о заключении брака - в случае, если заявитель состоит в браке</w:t>
            </w:r>
            <w:proofErr w:type="gramStart"/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proofErr w:type="gramEnd"/>
            <w:r w:rsidRPr="00795D67">
              <w:rPr>
                <w:color w:val="00000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справка о периоде, за который выплачено пособие по беременности и родам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 - в случае </w:t>
            </w:r>
            <w:r w:rsidRPr="00795D67">
              <w:rPr>
                <w:color w:val="000000"/>
              </w:rPr>
              <w:lastRenderedPageBreak/>
              <w:t>необходимости определения места назначения пособия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справка о том, что гражданин является обучающимся</w:t>
            </w:r>
            <w:proofErr w:type="gramStart"/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proofErr w:type="gramEnd"/>
            <w:r w:rsidRPr="00795D67">
              <w:rPr>
                <w:color w:val="000000"/>
              </w:rPr>
              <w:t xml:space="preserve">справка о выходе на работу, службу до истечения отпуска по уходу за </w:t>
            </w:r>
            <w:proofErr w:type="spellStart"/>
            <w:r w:rsidRPr="00795D67">
              <w:rPr>
                <w:color w:val="000000"/>
              </w:rPr>
              <w:t>ребенком</w:t>
            </w:r>
            <w:proofErr w:type="spellEnd"/>
            <w:r w:rsidRPr="00795D67">
              <w:rPr>
                <w:color w:val="000000"/>
              </w:rPr>
              <w:t xml:space="preserve"> в возрасте до 3 лет и прекращении выплаты пособия - при оформлении отпуска по уходу за </w:t>
            </w:r>
            <w:proofErr w:type="spellStart"/>
            <w:r w:rsidRPr="00795D67">
              <w:rPr>
                <w:color w:val="000000"/>
              </w:rPr>
              <w:t>ребенком</w:t>
            </w:r>
            <w:proofErr w:type="spellEnd"/>
            <w:r w:rsidRPr="00795D67">
              <w:rPr>
                <w:color w:val="000000"/>
              </w:rPr>
              <w:t xml:space="preserve"> до достижения им возраста 3 лет другим членом семьи или родственником </w:t>
            </w:r>
            <w:proofErr w:type="spellStart"/>
            <w:r w:rsidRPr="00795D67">
              <w:rPr>
                <w:color w:val="000000"/>
              </w:rPr>
              <w:t>ребенка</w:t>
            </w:r>
            <w:proofErr w:type="spellEnd"/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справка о размере пособия на детей и периоде его выплаты - в случае изменения места выплаты пособия</w:t>
            </w:r>
          </w:p>
          <w:p w:rsidR="00795D67" w:rsidRDefault="00795D67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  <w:p w:rsidR="001C755F" w:rsidRPr="0061024C" w:rsidRDefault="001C755F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организаций –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по день достижения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возраста</w:t>
            </w:r>
          </w:p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3 лет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2.12.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Назначение пособия на детей старше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3 лет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65F1F" w:rsidRPr="00165F1F" w:rsidRDefault="00165F1F" w:rsidP="00165F1F">
            <w:pPr>
              <w:autoSpaceDE/>
              <w:autoSpaceDN/>
              <w:spacing w:before="120"/>
              <w:jc w:val="left"/>
            </w:pPr>
            <w:r>
              <w:t>-</w:t>
            </w:r>
            <w:r w:rsidRPr="00165F1F">
              <w:t>заявление</w:t>
            </w:r>
            <w:r w:rsidRPr="00165F1F">
              <w:br/>
              <w:t>паспорт или иной документ, удостоверяющий личность</w:t>
            </w:r>
            <w:proofErr w:type="gramStart"/>
            <w:r w:rsidRPr="00165F1F">
              <w:br/>
            </w:r>
            <w:r>
              <w:t>-</w:t>
            </w:r>
            <w:proofErr w:type="gramEnd"/>
            <w:r w:rsidRPr="00165F1F"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165F1F">
              <w:br/>
            </w:r>
            <w:r>
              <w:t>-</w:t>
            </w:r>
            <w:r w:rsidRPr="00165F1F">
              <w:t>копия решения суда об усыновлении - для семей, усыновивших детей</w:t>
            </w:r>
            <w:r w:rsidRPr="00165F1F">
              <w:br/>
            </w:r>
            <w:r>
              <w:t>-</w:t>
            </w:r>
            <w:r w:rsidRPr="00165F1F">
              <w:t xml:space="preserve">копия решения местного исполнительного и распорядительного органа об установлении опеки (попечительства) - для лиц, назначенных опекунами </w:t>
            </w:r>
            <w:r w:rsidRPr="00165F1F">
              <w:lastRenderedPageBreak/>
              <w:t xml:space="preserve">(попечителями) </w:t>
            </w:r>
            <w:proofErr w:type="spellStart"/>
            <w:r w:rsidRPr="00165F1F">
              <w:t>ребенка</w:t>
            </w:r>
            <w:proofErr w:type="spellEnd"/>
            <w:r w:rsidRPr="00165F1F">
              <w:br/>
            </w:r>
            <w:r>
              <w:t>-</w:t>
            </w:r>
            <w:r w:rsidRPr="00165F1F">
              <w:t xml:space="preserve">удостоверение инвалида либо заключение медико-реабилитационной экспертной комиссии об установлении инвалидности - для </w:t>
            </w:r>
            <w:proofErr w:type="spellStart"/>
            <w:r w:rsidRPr="00165F1F">
              <w:t>ребенка</w:t>
            </w:r>
            <w:proofErr w:type="spellEnd"/>
            <w:r w:rsidRPr="00165F1F">
              <w:t>-инвалида в возрасте до 18 лет</w:t>
            </w:r>
            <w:proofErr w:type="gramStart"/>
            <w:r w:rsidRPr="00165F1F">
              <w:br/>
            </w:r>
            <w:r>
              <w:t>-</w:t>
            </w:r>
            <w:proofErr w:type="gramEnd"/>
            <w:r w:rsidRPr="00165F1F">
              <w:t>удостоверение инвалида - для матери (мачехи), отца (отчима), усыновителя, опекуна (попечителя), являющихся инвалидами</w:t>
            </w:r>
            <w:r w:rsidRPr="00165F1F">
              <w:br/>
            </w:r>
            <w:r>
              <w:t>-</w:t>
            </w:r>
            <w:r w:rsidRPr="00165F1F">
              <w:t>справка о призыве на срочную военную службу - для семей военнослужащих, проходящих срочную военную службу</w:t>
            </w:r>
            <w:r w:rsidRPr="00165F1F">
              <w:br/>
            </w:r>
            <w:r>
              <w:t>-</w:t>
            </w:r>
            <w:r w:rsidRPr="00165F1F">
              <w:t>справка о направлении на альтернативную службу - для семей граждан, проходящих альтернативную службу</w:t>
            </w:r>
            <w:r w:rsidRPr="00165F1F">
              <w:br/>
            </w:r>
            <w:r>
              <w:t>-</w:t>
            </w:r>
            <w:r w:rsidRPr="00165F1F">
              <w:t>свидетельство о заключении брака - в случае, если заявитель состоит в браке</w:t>
            </w:r>
            <w:proofErr w:type="gramStart"/>
            <w:r w:rsidRPr="00165F1F">
              <w:br/>
            </w:r>
            <w:r>
              <w:t>-</w:t>
            </w:r>
            <w:proofErr w:type="gramEnd"/>
            <w:r w:rsidRPr="00165F1F">
              <w:t xml:space="preserve">копия решения суда о расторжении брака либо свидетельство о расторжении брака или </w:t>
            </w:r>
            <w:r>
              <w:t>--</w:t>
            </w:r>
            <w:r w:rsidRPr="00165F1F">
              <w:t>иной документ, подтверждающий категорию неполной семьи, - для неполных семей</w:t>
            </w:r>
            <w:r w:rsidRPr="00165F1F">
              <w:br/>
            </w:r>
            <w:r>
              <w:t>-</w:t>
            </w:r>
            <w:r w:rsidRPr="00165F1F">
              <w:t>копия решения суда об установлении отцовства - для семей военнослужащих, проходящих срочную военную службу, семей граждан, проходящих альтернативную службу</w:t>
            </w:r>
            <w:r w:rsidRPr="00165F1F">
              <w:br/>
            </w:r>
            <w:r>
              <w:t>-</w:t>
            </w:r>
            <w:r w:rsidRPr="00165F1F"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proofErr w:type="gramStart"/>
            <w:r w:rsidRPr="00165F1F">
              <w:br/>
            </w:r>
            <w:r>
              <w:t>-</w:t>
            </w:r>
            <w:proofErr w:type="gramEnd"/>
            <w:r w:rsidRPr="00165F1F"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165F1F">
              <w:br/>
            </w:r>
            <w:r>
              <w:t>-</w:t>
            </w:r>
            <w:r w:rsidRPr="00165F1F">
              <w:t xml:space="preserve">сведения о полученных </w:t>
            </w:r>
            <w:r w:rsidRPr="00165F1F">
              <w:lastRenderedPageBreak/>
              <w:t xml:space="preserve">доходах за 6 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</w:r>
            <w:r w:rsidRPr="00165F1F">
              <w:br/>
            </w:r>
            <w:r>
              <w:t>-</w:t>
            </w:r>
            <w:r w:rsidRPr="00165F1F">
              <w:t xml:space="preserve">справка о размере пособия на детей и </w:t>
            </w:r>
            <w:proofErr w:type="gramStart"/>
            <w:r w:rsidRPr="00165F1F">
              <w:t>периоде</w:t>
            </w:r>
            <w:proofErr w:type="gramEnd"/>
            <w:r w:rsidRPr="00165F1F">
              <w:t xml:space="preserve"> его выплаты - в случае изменения места выплаты пособия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по 31 июля или</w:t>
            </w:r>
          </w:p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по 31 декабря календарного года, в котором назначено пособие, либо по день достижения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16-, 18-летнего возраста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2.13.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по уходу за больным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в возрасте </w:t>
            </w:r>
            <w:proofErr w:type="gramStart"/>
            <w:r w:rsidRPr="0061024C">
              <w:rPr>
                <w:color w:val="000000"/>
              </w:rPr>
              <w:t>до</w:t>
            </w:r>
            <w:proofErr w:type="gramEnd"/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14 лет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листок нетрудоспособности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10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 срок, указанный в листке нетрудоспособности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2.14.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по уходу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в возрасте </w:t>
            </w:r>
            <w:proofErr w:type="gramStart"/>
            <w:r w:rsidRPr="0061024C">
              <w:rPr>
                <w:color w:val="000000"/>
              </w:rPr>
              <w:t>до</w:t>
            </w:r>
            <w:proofErr w:type="gramEnd"/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3 лет и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-инвалидом в возрасте до 18 лет в случае болезни матери либо другого лица, фактически осуществляющего уход за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-листок нетрудоспособности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10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 срок, указанный в листке нетрудоспособности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2.16.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при санаторно-курортном лечении </w:t>
            </w:r>
            <w:proofErr w:type="spellStart"/>
            <w:r w:rsidRPr="0061024C">
              <w:rPr>
                <w:color w:val="000000"/>
              </w:rPr>
              <w:t>ребенка</w:t>
            </w:r>
            <w:proofErr w:type="spellEnd"/>
            <w:r w:rsidRPr="0061024C">
              <w:rPr>
                <w:color w:val="000000"/>
              </w:rPr>
              <w:t>-инвалида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-листок нетрудоспособности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10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 срок, указанный в листке нетрудоспособности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2.18.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размере назначенного пособия на детей и периоде его выплаты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2.19.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Выдача справки о выходе на работу, службу до истечения отпуска по уходу за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в возрасте до 3 лет и прекращении выплаты пособия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2.20.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об удержании алиментов и их размере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2.25.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Выдача справки </w:t>
            </w:r>
            <w:proofErr w:type="gramStart"/>
            <w:r w:rsidRPr="0061024C">
              <w:rPr>
                <w:color w:val="000000"/>
              </w:rPr>
              <w:t xml:space="preserve">о нахождении в отпуске по уходу за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до достижения</w:t>
            </w:r>
            <w:proofErr w:type="gramEnd"/>
            <w:r w:rsidRPr="0061024C">
              <w:rPr>
                <w:color w:val="000000"/>
              </w:rPr>
              <w:t xml:space="preserve"> им возраста 3 лет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2.29.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3 дня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2.35.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Выплата пособия (материальной помощи) на погребение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-заявление лица, взявшего на себя организацию погребения умершего (погибшего)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 заявителя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-справка о смерти – в случае, если смерть зарегистрирована в Республике Беларусь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-свидетельство о смерти – в случае, если смерть зарегистрирована за пределами Республики Беларусь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-свидетельство о рождении (при его наличии) - в случае смерти </w:t>
            </w:r>
            <w:proofErr w:type="spellStart"/>
            <w:r w:rsidRPr="0061024C">
              <w:rPr>
                <w:color w:val="000000"/>
              </w:rPr>
              <w:t>ребенка</w:t>
            </w:r>
            <w:proofErr w:type="spellEnd"/>
            <w:r w:rsidRPr="0061024C">
              <w:rPr>
                <w:color w:val="000000"/>
              </w:rPr>
              <w:t xml:space="preserve"> (детей)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-справка о том, что умерший в возрасте от 18 до 23 лет на день смерти являлся обучающимся - в случае смерти лица в возрасте от 18 до 23 лет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-один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единовременно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2.44.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Выдача справки о </w:t>
            </w:r>
            <w:proofErr w:type="spellStart"/>
            <w:r w:rsidRPr="0061024C">
              <w:rPr>
                <w:color w:val="000000"/>
              </w:rPr>
              <w:t>невыделении</w:t>
            </w:r>
            <w:proofErr w:type="spellEnd"/>
            <w:r w:rsidRPr="0061024C">
              <w:rPr>
                <w:color w:val="000000"/>
              </w:rPr>
              <w:t xml:space="preserve"> </w:t>
            </w:r>
            <w:proofErr w:type="spellStart"/>
            <w:r w:rsidRPr="0061024C">
              <w:rPr>
                <w:color w:val="000000"/>
              </w:rPr>
              <w:t>путевки</w:t>
            </w:r>
            <w:proofErr w:type="spellEnd"/>
            <w:r w:rsidRPr="0061024C">
              <w:rPr>
                <w:color w:val="000000"/>
              </w:rPr>
              <w:t xml:space="preserve"> на детей на санаторно-курортное лечение и оздоровление в текущем году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подачи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Глава 18.</w:t>
            </w:r>
            <w:r w:rsidRPr="0061024C">
              <w:rPr>
                <w:rStyle w:val="apple-converted-space"/>
                <w:color w:val="000000"/>
              </w:rPr>
              <w:t> </w:t>
            </w:r>
            <w:r w:rsidRPr="0061024C">
              <w:rPr>
                <w:b/>
                <w:bCs/>
                <w:color w:val="000000"/>
              </w:rPr>
              <w:t>ПОЛУЧЕННЫЕ ДОХОДЫ И УПЛАЧЕННЫЕ</w:t>
            </w:r>
          </w:p>
          <w:p w:rsidR="001C755F" w:rsidRPr="0061024C" w:rsidRDefault="001C755F" w:rsidP="00930F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b/>
                <w:bCs/>
                <w:color w:val="000000"/>
              </w:rPr>
              <w:t>НАЛОГИ, СБОРЫ (ПОШЛИНЫ).</w:t>
            </w:r>
          </w:p>
          <w:p w:rsidR="001C755F" w:rsidRPr="00120F34" w:rsidRDefault="001C755F" w:rsidP="00930F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top"/>
            </w:pPr>
            <w:r w:rsidRPr="0061024C">
              <w:rPr>
                <w:b/>
                <w:bCs/>
                <w:color w:val="000000"/>
              </w:rPr>
              <w:t>ПОЛУЧЕНИЕ ВЫПИСКИ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18.7.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</w:t>
            </w:r>
            <w:proofErr w:type="spellStart"/>
            <w:r w:rsidRPr="0061024C">
              <w:rPr>
                <w:color w:val="000000"/>
              </w:rPr>
              <w:t>ее</w:t>
            </w:r>
            <w:proofErr w:type="spellEnd"/>
            <w:r w:rsidRPr="0061024C">
              <w:rPr>
                <w:color w:val="000000"/>
              </w:rPr>
              <w:t xml:space="preserve">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-заявление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6 месяцев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DA5B2C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Свидрицкая Л.Б.</w:t>
            </w:r>
            <w:bookmarkStart w:id="0" w:name="_GoBack"/>
            <w:bookmarkEnd w:id="0"/>
            <w:r w:rsidR="00A03661">
              <w:rPr>
                <w:color w:val="000000"/>
              </w:rPr>
              <w:t>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</w:t>
            </w:r>
            <w:r w:rsidR="00274010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</w:tbl>
    <w:p w:rsidR="001C755F" w:rsidRPr="004E1783" w:rsidRDefault="001C755F" w:rsidP="001C755F">
      <w:pPr>
        <w:pStyle w:val="newncpi"/>
      </w:pPr>
    </w:p>
    <w:p w:rsidR="00306F87" w:rsidRDefault="00306F87"/>
    <w:sectPr w:rsidR="00306F87" w:rsidSect="00CA1DC1">
      <w:pgSz w:w="11907" w:h="16840" w:code="9"/>
      <w:pgMar w:top="720" w:right="720" w:bottom="720" w:left="720" w:header="397" w:footer="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5F"/>
    <w:rsid w:val="00165F1F"/>
    <w:rsid w:val="001C755F"/>
    <w:rsid w:val="00274010"/>
    <w:rsid w:val="00306F87"/>
    <w:rsid w:val="005F1155"/>
    <w:rsid w:val="00642DF2"/>
    <w:rsid w:val="00795D67"/>
    <w:rsid w:val="00927BF8"/>
    <w:rsid w:val="00A03661"/>
    <w:rsid w:val="00CA1DC1"/>
    <w:rsid w:val="00DA5B2C"/>
    <w:rsid w:val="00E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C755F"/>
    <w:pPr>
      <w:ind w:firstLine="567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1C755F"/>
    <w:pPr>
      <w:jc w:val="left"/>
    </w:pPr>
  </w:style>
  <w:style w:type="paragraph" w:customStyle="1" w:styleId="style1">
    <w:name w:val="style1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755F"/>
  </w:style>
  <w:style w:type="paragraph" w:styleId="a3">
    <w:name w:val="Normal (Web)"/>
    <w:basedOn w:val="a"/>
    <w:uiPriority w:val="99"/>
    <w:unhideWhenUsed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yle6">
    <w:name w:val="style6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1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C755F"/>
    <w:pPr>
      <w:ind w:firstLine="567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1C755F"/>
    <w:pPr>
      <w:jc w:val="left"/>
    </w:pPr>
  </w:style>
  <w:style w:type="paragraph" w:customStyle="1" w:styleId="style1">
    <w:name w:val="style1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755F"/>
  </w:style>
  <w:style w:type="paragraph" w:styleId="a3">
    <w:name w:val="Normal (Web)"/>
    <w:basedOn w:val="a"/>
    <w:uiPriority w:val="99"/>
    <w:unhideWhenUsed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yle6">
    <w:name w:val="style6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1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2021-05-12T09:27:00Z</cp:lastPrinted>
  <dcterms:created xsi:type="dcterms:W3CDTF">2022-09-23T11:25:00Z</dcterms:created>
  <dcterms:modified xsi:type="dcterms:W3CDTF">2022-09-23T11:25:00Z</dcterms:modified>
</cp:coreProperties>
</file>