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4D" w:rsidRDefault="006B554D" w:rsidP="006B554D">
      <w:pPr>
        <w:widowControl w:val="0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ПОЛОЖЕНИЕ</w:t>
      </w:r>
    </w:p>
    <w:p w:rsidR="006B554D" w:rsidRDefault="006B554D" w:rsidP="006B554D">
      <w:pPr>
        <w:widowControl w:val="0"/>
        <w:autoSpaceDE w:val="0"/>
        <w:autoSpaceDN w:val="0"/>
        <w:adjustRightInd w:val="0"/>
        <w:spacing w:line="280" w:lineRule="exact"/>
        <w:ind w:right="311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 проведении среди местных исполнительных и распорядительных органов смотра-конкурса «Лучшее информационное обеспечение охраны труда»</w:t>
      </w:r>
    </w:p>
    <w:p w:rsidR="006B554D" w:rsidRDefault="006B554D" w:rsidP="006B554D">
      <w:pPr>
        <w:widowControl w:val="0"/>
        <w:autoSpaceDE w:val="0"/>
        <w:autoSpaceDN w:val="0"/>
        <w:adjustRightInd w:val="0"/>
        <w:rPr>
          <w:color w:val="000000"/>
        </w:rPr>
      </w:pP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1. Настоящее Положение разработано на основании </w:t>
      </w:r>
      <w:r>
        <w:rPr>
          <w:sz w:val="30"/>
          <w:szCs w:val="30"/>
        </w:rPr>
        <w:t xml:space="preserve">пункта 68 приложения 1 к Государственной программе о социальной защите и содействии занятости населения на 2016 - 2020 годы, утвержденной постановлением Совета Министров Республики Беларусь от 30 января 2016 г. № 73 (Национальный правовой Интернет-портал Республики Беларусь, 12.02.2016, № 5/41675), </w:t>
      </w:r>
      <w:r>
        <w:rPr>
          <w:color w:val="000000"/>
          <w:sz w:val="30"/>
          <w:szCs w:val="30"/>
        </w:rPr>
        <w:t xml:space="preserve">и определяет </w:t>
      </w:r>
      <w:r>
        <w:rPr>
          <w:sz w:val="30"/>
          <w:szCs w:val="30"/>
        </w:rPr>
        <w:t>порядок проведения смотра-</w:t>
      </w:r>
      <w:r>
        <w:rPr>
          <w:color w:val="000000"/>
          <w:sz w:val="30"/>
          <w:szCs w:val="30"/>
        </w:rPr>
        <w:t>конкурса «Лучшее информационное обеспечение охраны труда» (далее – конкурс)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среди местных исполнительных и распорядительных органов и поощрения победителей.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2. </w:t>
      </w:r>
      <w:r>
        <w:rPr>
          <w:sz w:val="30"/>
          <w:szCs w:val="30"/>
        </w:rPr>
        <w:t>Конкурс проводится в целях пропаганды основных направлений и приоритетов государственной политики по улучшению условий и охраны труда, реализации полномочий местных исполнительных и распорядительных органов по осуществлению государственного управления охраной труда на территориальном уровне, активизации и совершенствованию проводимой ими работы в сфере охраны труда.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Основными задачами конкурса являются: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изучение и распространение передового опыта работы местных исполнительных и распорядительных органов по информационному обеспечению деятельности по охране труда;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совершенствование информационного обеспечения организаций, расположенных на подведомственной местным исполнительным и распорядительным органам территории, по вопросам охраны труда.</w:t>
      </w:r>
    </w:p>
    <w:p w:rsidR="006B554D" w:rsidRDefault="006B554D" w:rsidP="006B554D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4. Конкурс проводится </w:t>
      </w:r>
      <w:r w:rsidRPr="008C4CA7">
        <w:rPr>
          <w:b w:val="0"/>
          <w:sz w:val="30"/>
          <w:szCs w:val="30"/>
        </w:rPr>
        <w:t>среди районных, городских исполнительных комитетов, местных администраций районов в городах</w:t>
      </w:r>
      <w:r>
        <w:rPr>
          <w:b w:val="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</w:rPr>
        <w:t>(далее – участники конкурса).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Для целей проведения конкурса отчетным является период с </w:t>
      </w:r>
      <w:r w:rsidR="00701C9B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1 января 2016 г. по 1 июля 2016 г. 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Конкурс проводится в два этапа: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E20D4">
        <w:rPr>
          <w:color w:val="000000"/>
          <w:sz w:val="30"/>
          <w:szCs w:val="30"/>
        </w:rPr>
        <w:t xml:space="preserve">первый этап – </w:t>
      </w:r>
      <w:r>
        <w:rPr>
          <w:color w:val="000000"/>
          <w:sz w:val="30"/>
          <w:szCs w:val="30"/>
        </w:rPr>
        <w:t>областной (Минский городской);</w:t>
      </w:r>
    </w:p>
    <w:p w:rsidR="006B554D" w:rsidRPr="002E20D4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2E20D4">
        <w:rPr>
          <w:color w:val="000000"/>
          <w:sz w:val="30"/>
          <w:szCs w:val="30"/>
        </w:rPr>
        <w:t xml:space="preserve">второй этап – </w:t>
      </w:r>
      <w:r>
        <w:rPr>
          <w:color w:val="000000"/>
          <w:sz w:val="30"/>
          <w:szCs w:val="30"/>
        </w:rPr>
        <w:t>республиканский</w:t>
      </w:r>
      <w:r w:rsidRPr="002E20D4">
        <w:rPr>
          <w:color w:val="000000"/>
          <w:sz w:val="30"/>
          <w:szCs w:val="30"/>
        </w:rPr>
        <w:t>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Для проведения этапов конкурса устанавливаются следующие сроки: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первый этап – с 1 августа по 31 августа 2016 года;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второй этап – с 1 сентября по 30 сентября 2016 года.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Для организации и проведения первого этапа конкурса комитетами по труду, занятости и социальной защите областных (Минского городского) исполнительных комитетов образуются комиссии.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состав комиссий включаются работники </w:t>
      </w:r>
      <w:r>
        <w:rPr>
          <w:color w:val="000000"/>
          <w:sz w:val="30"/>
          <w:szCs w:val="30"/>
        </w:rPr>
        <w:t>областного (Минского городского) исполнительного комитета</w:t>
      </w:r>
      <w:r>
        <w:rPr>
          <w:sz w:val="30"/>
          <w:szCs w:val="30"/>
        </w:rPr>
        <w:t xml:space="preserve">, комитета по труду, занятости и социальной защите, а также могут включаться представители органов, уполномоченных на осуществление контроля (надзора), местных средств массовой информации, профессиональных союзов. 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Персональный состав комиссии утверждается </w:t>
      </w:r>
      <w:r>
        <w:rPr>
          <w:color w:val="000000"/>
          <w:sz w:val="30"/>
          <w:szCs w:val="30"/>
        </w:rPr>
        <w:t>областным (Минским городским) исполнительным комитетом</w:t>
      </w:r>
      <w:r>
        <w:rPr>
          <w:sz w:val="30"/>
          <w:szCs w:val="30"/>
        </w:rPr>
        <w:t>;</w:t>
      </w:r>
    </w:p>
    <w:p w:rsidR="006B554D" w:rsidRPr="008D23F1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Для организации и проведения второго этапа конкурса Министерством труда и социальной защиты Республики Беларусь (далее – Министерство) образуется комиссия, персональный состав которой утверждается </w:t>
      </w:r>
      <w:r w:rsidRPr="008D23F1">
        <w:rPr>
          <w:sz w:val="30"/>
          <w:szCs w:val="30"/>
        </w:rPr>
        <w:t>приказом Министерства.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 w:rsidRPr="008D23F1">
        <w:rPr>
          <w:sz w:val="30"/>
          <w:szCs w:val="30"/>
        </w:rPr>
        <w:t>В состав комиссии Министерства включаются работники Министерства, Департамента государственной инспекции труда</w:t>
      </w:r>
      <w:r>
        <w:rPr>
          <w:sz w:val="30"/>
          <w:szCs w:val="30"/>
        </w:rPr>
        <w:t xml:space="preserve"> Министерства труда и социальной защиты Республики Беларусь</w:t>
      </w:r>
      <w:r w:rsidRPr="008D23F1">
        <w:rPr>
          <w:sz w:val="30"/>
          <w:szCs w:val="30"/>
        </w:rPr>
        <w:t>, учреждения «Редакция журнала «Охрана труда и социальная защита».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 Комиссию возглавляет председатель</w:t>
      </w:r>
      <w:r w:rsidR="00C419CE">
        <w:rPr>
          <w:color w:val="000000"/>
          <w:sz w:val="30"/>
          <w:szCs w:val="30"/>
        </w:rPr>
        <w:t xml:space="preserve">, являющейся по должности </w:t>
      </w:r>
      <w:r w:rsidR="00C419CE" w:rsidRPr="008D23F1">
        <w:rPr>
          <w:sz w:val="30"/>
          <w:szCs w:val="30"/>
        </w:rPr>
        <w:t>заместител</w:t>
      </w:r>
      <w:r w:rsidR="00C419CE">
        <w:rPr>
          <w:sz w:val="30"/>
          <w:szCs w:val="30"/>
        </w:rPr>
        <w:t>ем</w:t>
      </w:r>
      <w:r w:rsidR="00C419CE" w:rsidRPr="008D23F1">
        <w:rPr>
          <w:sz w:val="30"/>
          <w:szCs w:val="30"/>
        </w:rPr>
        <w:t xml:space="preserve"> Министра</w:t>
      </w:r>
      <w:r w:rsidR="00C419CE">
        <w:rPr>
          <w:sz w:val="30"/>
          <w:szCs w:val="30"/>
        </w:rPr>
        <w:t xml:space="preserve"> труда и социальной защиты Республики Беларусь</w:t>
      </w:r>
      <w:r w:rsidR="00C419CE" w:rsidRPr="008D23F1">
        <w:rPr>
          <w:sz w:val="30"/>
          <w:szCs w:val="30"/>
        </w:rPr>
        <w:t>, курирующий вопросы охраны труда</w:t>
      </w:r>
      <w:r>
        <w:rPr>
          <w:color w:val="000000"/>
          <w:sz w:val="30"/>
          <w:szCs w:val="30"/>
        </w:rPr>
        <w:t>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Комиссия правомочна принимать решения при условии присутствия на ее заседании не менее двух третей ее членов.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Решение комиссии принимается простым большинством голосов. В случае равенства голосов решающим голосом считается голос председателя комиссии.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 Участники конкурса на первом этапе заполняют сводный отчет «Показатели эффективности работы по информационному обеспечению организаций, расположенных на подведомственной территории, по вопросам охраны труда» согласно приложению к настоящему Положению (далее – сводный отчет) и не позднее 31 июля 2016 г. направляют его в комитет по труду, занятости и социальной защите областного (Минского городского) исполнительного комитета.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сводному отчету прилагаются справочные и наглядные информационные материалы в произвольной форме на бумажных и электронных носителях информации.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Сводный отчет </w:t>
      </w:r>
      <w:r w:rsidRPr="008C4CA7">
        <w:rPr>
          <w:sz w:val="30"/>
          <w:szCs w:val="30"/>
        </w:rPr>
        <w:t>подписывается</w:t>
      </w:r>
      <w:r>
        <w:rPr>
          <w:sz w:val="30"/>
          <w:szCs w:val="30"/>
        </w:rPr>
        <w:t xml:space="preserve"> председателем районного, городского исполнительного комитета, главой администрации района в городе (лицом, исполняющим его обязанности) и </w:t>
      </w:r>
      <w:r w:rsidR="00C419CE">
        <w:rPr>
          <w:sz w:val="30"/>
          <w:szCs w:val="30"/>
        </w:rPr>
        <w:t>согласовывается начальником (лицом, исполняющим его обязанности) структурного подразделения (отдела, управления)</w:t>
      </w:r>
      <w:r>
        <w:rPr>
          <w:sz w:val="30"/>
          <w:szCs w:val="30"/>
        </w:rPr>
        <w:t xml:space="preserve"> Департамента государственной инспекции труда Министерства труда и социальной защиты Республики Беларусь, осуществляющ</w:t>
      </w:r>
      <w:r w:rsidR="00C419CE">
        <w:rPr>
          <w:sz w:val="30"/>
          <w:szCs w:val="30"/>
        </w:rPr>
        <w:t>его</w:t>
      </w:r>
      <w:r>
        <w:rPr>
          <w:sz w:val="30"/>
          <w:szCs w:val="30"/>
        </w:rPr>
        <w:t xml:space="preserve"> надзор за соблюдением законодательства о труде и об </w:t>
      </w:r>
      <w:r>
        <w:rPr>
          <w:sz w:val="30"/>
          <w:szCs w:val="30"/>
        </w:rPr>
        <w:lastRenderedPageBreak/>
        <w:t>охране труда на территории данной административно-территориальной единицы.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12. </w:t>
      </w:r>
      <w:r>
        <w:rPr>
          <w:sz w:val="30"/>
          <w:szCs w:val="30"/>
        </w:rPr>
        <w:t>Комиссией комитета по труду, занятости и социальной защите областного (Минского городского) исполнительного комитета осуществляется оценка деятельности участников конкурса в соответствии с «Критериями оценки эффективности работы по информационному обеспечению организаций, расположенных на подведомственной территории, по вопросам охраны труда» согласно приложению 2 к настоящему Положению (далее – «критерии оценки»).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 Победителями первого этапа конкурса считаются участники конкурса, занявшие первое, второе и третье места.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Победители первого этапа конкурса определяются </w:t>
      </w:r>
      <w:r>
        <w:rPr>
          <w:sz w:val="30"/>
          <w:szCs w:val="30"/>
        </w:rPr>
        <w:t xml:space="preserve">комиссией комитета по труду, занятости и социальной защите областного (Минского городского) исполнительного комитета </w:t>
      </w:r>
      <w:r>
        <w:rPr>
          <w:color w:val="000000"/>
          <w:sz w:val="30"/>
          <w:szCs w:val="30"/>
        </w:rPr>
        <w:t>из числа участников, набравших наибольшую сумму баллов по достигнутым результатам в осуществлении информационного обеспечения организаций по вопросам охраны труда.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14. Решение комиссии </w:t>
      </w:r>
      <w:r>
        <w:rPr>
          <w:sz w:val="30"/>
          <w:szCs w:val="30"/>
        </w:rPr>
        <w:t xml:space="preserve">комитета по труду, занятости и социальной защите областного (Минского городского) исполнительного комитета, принятое на ее заседании, </w:t>
      </w:r>
      <w:r>
        <w:rPr>
          <w:color w:val="000000"/>
          <w:sz w:val="30"/>
          <w:szCs w:val="30"/>
        </w:rPr>
        <w:t>оформляется протоколом, который подписывается председателем и членами комиссии.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15. Комиссия </w:t>
      </w:r>
      <w:r>
        <w:rPr>
          <w:sz w:val="30"/>
          <w:szCs w:val="30"/>
        </w:rPr>
        <w:t xml:space="preserve">комитета по труду, занятости и социальной защите областного (Минского городского) исполнительного комитета может вносить в областной (Минский городской) исполнительный комитет предложения о </w:t>
      </w:r>
      <w:r>
        <w:rPr>
          <w:spacing w:val="-6"/>
          <w:sz w:val="30"/>
          <w:szCs w:val="30"/>
        </w:rPr>
        <w:t>поощрении победителей конкурса, занявших первое, второе и  третье места в первом этапе кон</w:t>
      </w:r>
      <w:r>
        <w:rPr>
          <w:sz w:val="30"/>
          <w:szCs w:val="30"/>
        </w:rPr>
        <w:t>курса.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16. Комиссия </w:t>
      </w:r>
      <w:r>
        <w:rPr>
          <w:sz w:val="30"/>
          <w:szCs w:val="30"/>
        </w:rPr>
        <w:t>комитета по труду, занятости и социальной защите областного (Минского городского) исполнительного комитета не</w:t>
      </w:r>
      <w:r w:rsidRPr="0005513F">
        <w:rPr>
          <w:sz w:val="30"/>
          <w:szCs w:val="30"/>
        </w:rPr>
        <w:t xml:space="preserve"> позднее 31 августа </w:t>
      </w:r>
      <w:r>
        <w:rPr>
          <w:sz w:val="30"/>
          <w:szCs w:val="30"/>
        </w:rPr>
        <w:t>2016 г. направляет в комиссию Министерства к</w:t>
      </w:r>
      <w:r>
        <w:rPr>
          <w:color w:val="000000"/>
          <w:sz w:val="30"/>
          <w:szCs w:val="30"/>
        </w:rPr>
        <w:t>опии: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протокола заседания </w:t>
      </w:r>
      <w:r>
        <w:rPr>
          <w:sz w:val="30"/>
          <w:szCs w:val="30"/>
        </w:rPr>
        <w:t>комиссии комитета по труду, занятости и социальной защите областного (Минского городского) исполнительного комитета</w:t>
      </w:r>
      <w:r>
        <w:rPr>
          <w:color w:val="000000"/>
          <w:sz w:val="30"/>
          <w:szCs w:val="30"/>
        </w:rPr>
        <w:t>;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критериев оценки победителей конкурса, занявших первое, второе и третье места в первом этапе конкурса, заверенные подписью председателем комиссии;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сводных отчётов </w:t>
      </w:r>
      <w:r>
        <w:rPr>
          <w:color w:val="000000"/>
          <w:sz w:val="30"/>
          <w:szCs w:val="30"/>
        </w:rPr>
        <w:t xml:space="preserve">победителей конкурса, занявших первое, второе и третье места в первом этапе конкурса, </w:t>
      </w:r>
      <w:r>
        <w:rPr>
          <w:sz w:val="30"/>
          <w:szCs w:val="30"/>
        </w:rPr>
        <w:t>и прилагаемых к ним справочных и наглядных информационных материалов на бумажных и электронных носителях информации.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17. </w:t>
      </w:r>
      <w:r>
        <w:rPr>
          <w:sz w:val="30"/>
          <w:szCs w:val="30"/>
        </w:rPr>
        <w:t>Комиссия Министерства не позднее 1 октября 2016 г. осуществляет оценку деятельности участников конкурса в соответствии с критериями оценки.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18. Победителями второго этапа конкурса, считаются участники конкурса, занявшие первое, второе и третье места.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Победители второго этапа конкурса определяются </w:t>
      </w:r>
      <w:r>
        <w:rPr>
          <w:sz w:val="30"/>
          <w:szCs w:val="30"/>
        </w:rPr>
        <w:t xml:space="preserve">комиссией Министерства </w:t>
      </w:r>
      <w:r>
        <w:rPr>
          <w:color w:val="000000"/>
          <w:sz w:val="30"/>
          <w:szCs w:val="30"/>
        </w:rPr>
        <w:t>из числа участников второго этапа конкурса, набравших наибольшую сумму баллов по достигнутым результатам в осуществлении информационного обеспечения организаций по вопросам охраны труда.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 решению комиссии </w:t>
      </w:r>
      <w:r>
        <w:rPr>
          <w:sz w:val="30"/>
          <w:szCs w:val="30"/>
        </w:rPr>
        <w:t xml:space="preserve">Министерства иным участникам конкурса, достигшим высоких результатов по отдельным направлениям </w:t>
      </w:r>
      <w:r>
        <w:rPr>
          <w:color w:val="000000"/>
          <w:sz w:val="30"/>
          <w:szCs w:val="30"/>
        </w:rPr>
        <w:t>информационного обеспечения организаций по вопросам охраны труда</w:t>
      </w:r>
      <w:r>
        <w:rPr>
          <w:sz w:val="30"/>
          <w:szCs w:val="30"/>
        </w:rPr>
        <w:t>, может присуждаться звание «Лауреат конкурса «</w:t>
      </w:r>
      <w:r>
        <w:rPr>
          <w:color w:val="000000"/>
          <w:sz w:val="30"/>
          <w:szCs w:val="30"/>
        </w:rPr>
        <w:t>Лучшее информационное обеспечение охраны труда</w:t>
      </w:r>
      <w:r>
        <w:rPr>
          <w:sz w:val="30"/>
          <w:szCs w:val="30"/>
        </w:rPr>
        <w:t>» (далее – лауреат конкурса).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19. Решение комиссии </w:t>
      </w:r>
      <w:r>
        <w:rPr>
          <w:sz w:val="30"/>
          <w:szCs w:val="30"/>
        </w:rPr>
        <w:t xml:space="preserve">Министерства, принятое на ее заседании, </w:t>
      </w:r>
      <w:r>
        <w:rPr>
          <w:color w:val="000000"/>
          <w:sz w:val="30"/>
          <w:szCs w:val="30"/>
        </w:rPr>
        <w:t>оформляется протоколом, который подписывается председателем и членами комиссии.</w:t>
      </w:r>
    </w:p>
    <w:p w:rsidR="006B554D" w:rsidRDefault="006B554D" w:rsidP="006B55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 Победители второго этапа конкурса награждаются дипломами, подписанными Министром труда и социальной защиты Республики Беларусь и ценными подарками, лауреаты конкурса – грамотами, подписанными Министром труда и социальной защиты Республики Беларусь.</w:t>
      </w:r>
    </w:p>
    <w:p w:rsidR="006B554D" w:rsidRDefault="006B554D" w:rsidP="006B55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21. Объявление итогов второго этапа конкурса, награждение его победителей и лауреатов проводится </w:t>
      </w:r>
      <w:r>
        <w:rPr>
          <w:color w:val="000000"/>
          <w:sz w:val="30"/>
          <w:szCs w:val="30"/>
        </w:rPr>
        <w:t>на семинаре-совещании специалистов по охране труда местных исполнительных и распорядительных органов не позднее 1 ноября 2016 г.</w:t>
      </w:r>
    </w:p>
    <w:p w:rsidR="00290C09" w:rsidRPr="006B554D" w:rsidRDefault="00290C09" w:rsidP="006B554D"/>
    <w:sectPr w:rsidR="00290C09" w:rsidRPr="006B554D" w:rsidSect="00701C9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5C" w:rsidRDefault="000C485C" w:rsidP="00701C9B">
      <w:r>
        <w:separator/>
      </w:r>
    </w:p>
  </w:endnote>
  <w:endnote w:type="continuationSeparator" w:id="0">
    <w:p w:rsidR="000C485C" w:rsidRDefault="000C485C" w:rsidP="007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5C" w:rsidRDefault="000C485C" w:rsidP="00701C9B">
      <w:r>
        <w:separator/>
      </w:r>
    </w:p>
  </w:footnote>
  <w:footnote w:type="continuationSeparator" w:id="0">
    <w:p w:rsidR="000C485C" w:rsidRDefault="000C485C" w:rsidP="0070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548104"/>
      <w:docPartObj>
        <w:docPartGallery w:val="Page Numbers (Top of Page)"/>
        <w:docPartUnique/>
      </w:docPartObj>
    </w:sdtPr>
    <w:sdtEndPr/>
    <w:sdtContent>
      <w:p w:rsidR="00701C9B" w:rsidRDefault="00701C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90">
          <w:rPr>
            <w:noProof/>
          </w:rPr>
          <w:t>2</w:t>
        </w:r>
        <w:r>
          <w:fldChar w:fldCharType="end"/>
        </w:r>
      </w:p>
    </w:sdtContent>
  </w:sdt>
  <w:p w:rsidR="00701C9B" w:rsidRDefault="00701C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5"/>
    <w:rsid w:val="000C485C"/>
    <w:rsid w:val="00280EBD"/>
    <w:rsid w:val="00290C09"/>
    <w:rsid w:val="00296312"/>
    <w:rsid w:val="00337517"/>
    <w:rsid w:val="003D6B45"/>
    <w:rsid w:val="00424DA6"/>
    <w:rsid w:val="004D23EC"/>
    <w:rsid w:val="004E5703"/>
    <w:rsid w:val="00523361"/>
    <w:rsid w:val="00584BB8"/>
    <w:rsid w:val="00617287"/>
    <w:rsid w:val="00643090"/>
    <w:rsid w:val="006B4182"/>
    <w:rsid w:val="006B4A0B"/>
    <w:rsid w:val="006B554D"/>
    <w:rsid w:val="00701C9B"/>
    <w:rsid w:val="00AD0BBF"/>
    <w:rsid w:val="00B0072B"/>
    <w:rsid w:val="00B53D12"/>
    <w:rsid w:val="00B71B8D"/>
    <w:rsid w:val="00C419CE"/>
    <w:rsid w:val="00C61D86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6AC7F-0A06-4ECB-825E-C9EFA85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80EBD"/>
    <w:pPr>
      <w:spacing w:before="240" w:after="240"/>
      <w:ind w:left="1922" w:hanging="1355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0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01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1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haritonchik.o</dc:creator>
  <cp:keywords/>
  <dc:description/>
  <cp:lastModifiedBy>Dveyn D</cp:lastModifiedBy>
  <cp:revision>17</cp:revision>
  <cp:lastPrinted>2016-06-08T13:55:00Z</cp:lastPrinted>
  <dcterms:created xsi:type="dcterms:W3CDTF">2016-05-31T13:57:00Z</dcterms:created>
  <dcterms:modified xsi:type="dcterms:W3CDTF">2016-06-21T08:43:00Z</dcterms:modified>
</cp:coreProperties>
</file>